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16" w:rsidRPr="0086656A" w:rsidRDefault="009B4316" w:rsidP="009B4316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/>
          <w:b/>
          <w:color w:val="000000" w:themeColor="text1"/>
          <w:sz w:val="28"/>
          <w:szCs w:val="28"/>
        </w:rPr>
        <w:t>Консультация</w:t>
      </w:r>
      <w:r w:rsidRPr="008665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B4316" w:rsidRPr="0086656A" w:rsidRDefault="009B4316" w:rsidP="009B431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656A">
        <w:rPr>
          <w:rFonts w:ascii="Times New Roman" w:hAnsi="Times New Roman"/>
          <w:b/>
          <w:color w:val="000000" w:themeColor="text1"/>
          <w:sz w:val="28"/>
          <w:szCs w:val="28"/>
        </w:rPr>
        <w:t>«Здоровый образ жизни педагогов ДОУ и его влияние на здоровье детей»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Один из главных показателей деятельности педагога, от которого зависят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его профессиональные успехи и психологическое здоровье – это умение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владеть собой, держать себя в руках. Профессиональная деятельность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педагога ДОУ характеризуется огромной нагрузкой на </w:t>
      </w:r>
      <w:proofErr w:type="spellStart"/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психоэмоциональную</w:t>
      </w:r>
      <w:proofErr w:type="spellEnd"/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сферу.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Здоровый образ жизни, по мнению О.Н. </w:t>
      </w:r>
      <w:proofErr w:type="spellStart"/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Московченко</w:t>
      </w:r>
      <w:proofErr w:type="spellEnd"/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образ жизни,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основанный</w:t>
      </w:r>
      <w:proofErr w:type="gramEnd"/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принципах нравственности, защищающий от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неблагоприятных воздействий окружающей среды, </w:t>
      </w:r>
      <w:proofErr w:type="gramStart"/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позволяющий</w:t>
      </w:r>
      <w:proofErr w:type="gramEnd"/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глубокой старости сохранять </w:t>
      </w:r>
      <w:proofErr w:type="gramStart"/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нравственное</w:t>
      </w:r>
      <w:proofErr w:type="gramEnd"/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, психическое и физическое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здоровье.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Современному педагогу необходимо самому быть здоровым, сохранять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высокую работоспособность и творческое долголетие, для того чтобы быть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конкурентоспособным</w:t>
      </w:r>
      <w:proofErr w:type="gramEnd"/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рынке труда. Проблема </w:t>
      </w:r>
      <w:proofErr w:type="spellStart"/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 стоит очень остро. Только сформированная, здоровая личность,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способная адекватно воспринимать самого себя и окружающих, личность </w:t>
      </w:r>
      <w:proofErr w:type="gramStart"/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развитой системой ценностей, которая умеет сознательно руководить </w:t>
      </w:r>
      <w:proofErr w:type="gramStart"/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своими</w:t>
      </w:r>
      <w:proofErr w:type="gramEnd"/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действиями и поступками, имеет право обучать других. Только деятельность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здорового педагога, который постоянно стремится к развитию, росту,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самореализации, будет эффективной.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современными</w:t>
      </w: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представлениями, понятие здорового образа жизни включает в себя:</w:t>
      </w:r>
    </w:p>
    <w:p w:rsidR="009B4316" w:rsidRPr="0086656A" w:rsidRDefault="009B4316" w:rsidP="007F551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Оптимальный двигательный режим. Жизнь современного человека</w:t>
      </w:r>
    </w:p>
    <w:p w:rsidR="009B4316" w:rsidRPr="0086656A" w:rsidRDefault="009B4316" w:rsidP="007F551A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характеризуется гиподинамией, недостаточной двигательной</w:t>
      </w:r>
    </w:p>
    <w:p w:rsidR="009B4316" w:rsidRPr="0086656A" w:rsidRDefault="009B4316" w:rsidP="007F551A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активностью. Особенно страдают от гиподинамии дошкольники и</w:t>
      </w:r>
    </w:p>
    <w:p w:rsidR="009B4316" w:rsidRPr="0086656A" w:rsidRDefault="009B4316" w:rsidP="007F551A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школьники.</w:t>
      </w:r>
    </w:p>
    <w:p w:rsidR="009B4316" w:rsidRPr="0086656A" w:rsidRDefault="009B4316" w:rsidP="007F551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Рациональное питание. Правильное рациональное питание</w:t>
      </w:r>
    </w:p>
    <w:p w:rsidR="009B4316" w:rsidRPr="0086656A" w:rsidRDefault="009B4316" w:rsidP="007F551A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нормальное течение процессов роста и развития</w:t>
      </w:r>
    </w:p>
    <w:p w:rsidR="009B4316" w:rsidRPr="0086656A" w:rsidRDefault="009B4316" w:rsidP="007F551A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организма, и сохранение здоровья.</w:t>
      </w:r>
    </w:p>
    <w:p w:rsidR="009B4316" w:rsidRPr="0086656A" w:rsidRDefault="009B4316" w:rsidP="007F551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Закаливание. Разумное, рациональное использование естественных сил</w:t>
      </w:r>
    </w:p>
    <w:p w:rsidR="009B4316" w:rsidRPr="0086656A" w:rsidRDefault="009B4316" w:rsidP="007F551A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природы приводит к тому, что человек делается закаленным, может</w:t>
      </w:r>
    </w:p>
    <w:p w:rsidR="009B4316" w:rsidRPr="0086656A" w:rsidRDefault="009B4316" w:rsidP="007F551A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успешно противостоять неблагоприятным факторам внешней среды.</w:t>
      </w:r>
    </w:p>
    <w:p w:rsidR="009B4316" w:rsidRPr="0086656A" w:rsidRDefault="009B4316" w:rsidP="007F551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Личная гигиена.</w:t>
      </w:r>
    </w:p>
    <w:p w:rsidR="009B4316" w:rsidRPr="0086656A" w:rsidRDefault="009B4316" w:rsidP="007F551A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Положительные эмоции. Они являются составной частью </w:t>
      </w:r>
      <w:proofErr w:type="gramStart"/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здорового</w:t>
      </w:r>
      <w:proofErr w:type="gramEnd"/>
    </w:p>
    <w:p w:rsidR="009B4316" w:rsidRPr="0086656A" w:rsidRDefault="009B4316" w:rsidP="007F551A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образа жизни. Для поддержания физического здоровья необходимо</w:t>
      </w:r>
    </w:p>
    <w:p w:rsidR="009B4316" w:rsidRPr="0086656A" w:rsidRDefault="009B4316" w:rsidP="007F551A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психическое закаливание, суть которого – в радости к жизни.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56A"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Полноценное физическое и психическое здоровье педагога – это залог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успешного воспитания здорового ребенка, а это основа формирования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личности. В дошкольном образовательном учреждении, как и в любом другом,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создание условий для </w:t>
      </w:r>
      <w:proofErr w:type="spellStart"/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 </w:t>
      </w:r>
      <w:proofErr w:type="gramStart"/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деятельности.</w:t>
      </w:r>
    </w:p>
    <w:p w:rsidR="009B4316" w:rsidRPr="0086656A" w:rsidRDefault="0086656A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B4316"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образом, в ДОУ необходимо создавать условия, способствующие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улучшению состояния здоровья педагогов и помогать им в осознании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ценности собственного здоровья. Целенаправленная работа </w:t>
      </w:r>
      <w:proofErr w:type="gramStart"/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здоровьесбережению</w:t>
      </w:r>
      <w:proofErr w:type="spellEnd"/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педагогов будет способствовать не только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профессиональной деятельности воспитателя, но и позволит</w:t>
      </w:r>
    </w:p>
    <w:p w:rsidR="009B4316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укрепить и сохранить здоровье детей – дошкольников, чем и обуславливается</w:t>
      </w:r>
    </w:p>
    <w:p w:rsidR="00000000" w:rsidRPr="0086656A" w:rsidRDefault="009B4316" w:rsidP="009B431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проблемы здорового образа жизни в дошкольных учреждениях.</w:t>
      </w:r>
    </w:p>
    <w:p w:rsidR="009B4316" w:rsidRPr="0086656A" w:rsidRDefault="009B4316" w:rsidP="009B431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56A">
        <w:rPr>
          <w:noProof/>
          <w:color w:val="000000" w:themeColor="text1"/>
        </w:rPr>
        <w:drawing>
          <wp:inline distT="0" distB="0" distL="0" distR="0">
            <wp:extent cx="5143500" cy="2638425"/>
            <wp:effectExtent l="19050" t="0" r="0" b="0"/>
            <wp:docPr id="1" name="Рисунок 1" descr="https://school592.ru/wp-content/uploads/d/a/6/da667e767779a35d9ce73307e8f88bb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592.ru/wp-content/uploads/d/a/6/da667e767779a35d9ce73307e8f88bb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441" t="38824" r="10147" b="6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316" w:rsidRPr="0086656A" w:rsidSect="009B43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A03"/>
    <w:multiLevelType w:val="hybridMultilevel"/>
    <w:tmpl w:val="F78C689C"/>
    <w:lvl w:ilvl="0" w:tplc="BBAE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504A"/>
    <w:multiLevelType w:val="hybridMultilevel"/>
    <w:tmpl w:val="E7983964"/>
    <w:lvl w:ilvl="0" w:tplc="BBAE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85A75"/>
    <w:multiLevelType w:val="hybridMultilevel"/>
    <w:tmpl w:val="689A6B42"/>
    <w:lvl w:ilvl="0" w:tplc="C950AFB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316"/>
    <w:rsid w:val="006F7E30"/>
    <w:rsid w:val="007F551A"/>
    <w:rsid w:val="0086656A"/>
    <w:rsid w:val="009B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3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Titanic11</cp:lastModifiedBy>
  <cp:revision>4</cp:revision>
  <dcterms:created xsi:type="dcterms:W3CDTF">2023-01-17T06:43:00Z</dcterms:created>
  <dcterms:modified xsi:type="dcterms:W3CDTF">2023-01-17T07:00:00Z</dcterms:modified>
</cp:coreProperties>
</file>